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</w:pPr>
      <w:r>
        <w:rPr>
          <w:rFonts w:ascii="Times New Roman" w:eastAsia="Times New Roman" w:hAnsi="Times New Roman" w:cs="Times New Roman"/>
        </w:rPr>
        <w:t>Дело № 5-141-2103/2024</w:t>
      </w:r>
    </w:p>
    <w:p>
      <w:pPr>
        <w:spacing w:before="0" w:after="0"/>
        <w:ind w:firstLine="567"/>
        <w:jc w:val="right"/>
        <w:rPr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>86MS0049-01-2023-006008-18</w:t>
      </w:r>
    </w:p>
    <w:p>
      <w:pPr>
        <w:spacing w:before="0" w:after="0"/>
        <w:ind w:firstLine="567"/>
        <w:jc w:val="center"/>
      </w:pPr>
      <w:r>
        <w:rPr>
          <w:rFonts w:ascii="Times New Roman" w:eastAsia="Times New Roman" w:hAnsi="Times New Roman" w:cs="Times New Roman"/>
        </w:rPr>
        <w:t>ПОСТАНОВЛЕНИЕ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по делу об административном правонарушении</w:t>
      </w:r>
    </w:p>
    <w:p>
      <w:pPr>
        <w:spacing w:before="0" w:after="0"/>
        <w:ind w:firstLine="567"/>
        <w:jc w:val="both"/>
      </w:pPr>
    </w:p>
    <w:p>
      <w:pPr>
        <w:spacing w:before="0" w:after="0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         </w:t>
      </w:r>
      <w:r>
        <w:rPr>
          <w:rFonts w:ascii="Times New Roman" w:eastAsia="Times New Roman" w:hAnsi="Times New Roman" w:cs="Times New Roman"/>
        </w:rPr>
        <w:t>14 февраля 2024 года</w:t>
      </w:r>
      <w:r>
        <w:rPr>
          <w:rFonts w:ascii="Times New Roman" w:eastAsia="Times New Roman" w:hAnsi="Times New Roman" w:cs="Times New Roman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                      </w:t>
      </w:r>
      <w:r>
        <w:rPr>
          <w:rFonts w:ascii="Times New Roman" w:eastAsia="Times New Roman" w:hAnsi="Times New Roman" w:cs="Times New Roman"/>
        </w:rPr>
        <w:t>г. Нижневартовск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 судебного участка № 6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 Аксенова Е.В.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исполняющий обязанности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 - Мансийского автономного округа - Югры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рассмотрев материалы дела об административном правонарушении в отношении: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Новиковой Натальи Владимировны, </w:t>
      </w:r>
      <w:r>
        <w:rPr>
          <w:rStyle w:val="cat-UserDefinedgrp-31rplc-11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 года рождения, уроженки: </w:t>
      </w:r>
      <w:r>
        <w:rPr>
          <w:rStyle w:val="cat-UserDefinedgrp-32rplc-13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>, имеющей гражданство РФ, не р</w:t>
      </w:r>
      <w:r>
        <w:rPr>
          <w:rFonts w:ascii="Times New Roman" w:eastAsia="Times New Roman" w:hAnsi="Times New Roman" w:cs="Times New Roman"/>
        </w:rPr>
        <w:t>аботающей</w:t>
      </w:r>
      <w:r>
        <w:rPr>
          <w:rFonts w:ascii="Times New Roman" w:eastAsia="Times New Roman" w:hAnsi="Times New Roman" w:cs="Times New Roman"/>
        </w:rPr>
        <w:t xml:space="preserve">, зарегистрированной и проживающей по адресу: </w:t>
      </w:r>
      <w:r>
        <w:rPr>
          <w:rStyle w:val="cat-UserDefinedgrp-33rplc-15"/>
          <w:rFonts w:ascii="Times New Roman" w:eastAsia="Times New Roman" w:hAnsi="Times New Roman" w:cs="Times New Roman"/>
        </w:rPr>
        <w:t>...</w:t>
      </w:r>
      <w:r>
        <w:rPr>
          <w:rFonts w:ascii="Times New Roman" w:eastAsia="Times New Roman" w:hAnsi="Times New Roman" w:cs="Times New Roman"/>
        </w:rPr>
        <w:t xml:space="preserve">, паспорт </w:t>
      </w:r>
      <w:r>
        <w:rPr>
          <w:rStyle w:val="cat-UserDefinedgrp-34rplc-16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67"/>
        <w:jc w:val="both"/>
      </w:pP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</w:rPr>
        <w:t>УСТАНОВИЛ:</w:t>
      </w:r>
    </w:p>
    <w:p>
      <w:pPr>
        <w:widowControl w:val="0"/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Постановлением по делу об административном </w:t>
      </w:r>
      <w:r>
        <w:rPr>
          <w:rFonts w:ascii="Times New Roman" w:eastAsia="Times New Roman" w:hAnsi="Times New Roman" w:cs="Times New Roman"/>
        </w:rPr>
        <w:t>правонарушении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18810586230801032748</w:t>
      </w:r>
      <w:r>
        <w:rPr>
          <w:rFonts w:ascii="Times New Roman" w:eastAsia="Times New Roman" w:hAnsi="Times New Roman" w:cs="Times New Roman"/>
        </w:rPr>
        <w:t xml:space="preserve"> от 01.08.2023 года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по ч.2 ст. 12.9 Кодекса РФ об АП, вступившим в законную силу 13.08.2023, Новикова Н.В. привлечена к административной ответственности в виде штрафа в размере 500 рублей. Получив копию указанного постановления и достоверно зная о необходимости уплатить штраф в соответствии с ним, Новикова Н.В., </w:t>
      </w:r>
      <w:r>
        <w:rPr>
          <w:rFonts w:ascii="Times New Roman" w:eastAsia="Times New Roman" w:hAnsi="Times New Roman" w:cs="Times New Roman"/>
        </w:rPr>
        <w:t xml:space="preserve">тем </w:t>
      </w:r>
      <w:r>
        <w:rPr>
          <w:rFonts w:ascii="Times New Roman" w:eastAsia="Times New Roman" w:hAnsi="Times New Roman" w:cs="Times New Roman"/>
        </w:rPr>
        <w:t xml:space="preserve">не менее, в нарушение требований ст.32.2 Кодекса РФ об АП в течение 60 дней указанную обязанность не исполнила.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В судебное заседание Новикова Н.В.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 явилась, 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уведомления Почтой России.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Повестки о вызове в суд вручена адресату.</w:t>
      </w:r>
      <w:r>
        <w:rPr>
          <w:rFonts w:ascii="Times New Roman" w:eastAsia="Times New Roman" w:hAnsi="Times New Roman" w:cs="Times New Roman"/>
        </w:rPr>
        <w:t xml:space="preserve">  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 xml:space="preserve">Порядок вручения, хранения и возврата почтовых отправлений разряда "Судебное" соблюден. В соответствии с разъяснениями, содержащимися в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п. 6</w:t>
        </w:r>
      </w:hyperlink>
      <w:r>
        <w:rPr>
          <w:rFonts w:ascii="Times New Roman" w:eastAsia="Times New Roman" w:hAnsi="Times New Roman" w:cs="Times New Roman"/>
        </w:rPr>
        <w:t xml:space="preserve"> Постановления Пленума Верховного Суда РФ </w:t>
      </w:r>
      <w:r>
        <w:rPr>
          <w:rFonts w:ascii="Times New Roman" w:eastAsia="Times New Roman" w:hAnsi="Times New Roman" w:cs="Times New Roman"/>
        </w:rPr>
        <w:t>№</w:t>
      </w:r>
      <w:r>
        <w:rPr>
          <w:rFonts w:ascii="Times New Roman" w:eastAsia="Times New Roman" w:hAnsi="Times New Roman" w:cs="Times New Roman"/>
        </w:rPr>
        <w:t xml:space="preserve"> 5 от 24 марта 2005, такое извещение является надлежащим.</w:t>
      </w:r>
    </w:p>
    <w:p>
      <w:pPr>
        <w:spacing w:before="0" w:after="0"/>
        <w:ind w:firstLine="567"/>
        <w:jc w:val="both"/>
      </w:pPr>
      <w:r>
        <w:rPr>
          <w:rFonts w:ascii="Times New Roman" w:eastAsia="Times New Roman" w:hAnsi="Times New Roman" w:cs="Times New Roman"/>
        </w:rPr>
        <w:t>При указанных обстоятельствах суд считает возможным рассмотреть дело об административном правонарушении без участия Новиковой Н.В.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Мировой судья, исследовав следующие доказательства по делу: протокол об административном правонарушении № </w:t>
      </w:r>
      <w:r>
        <w:rPr>
          <w:rFonts w:ascii="Times New Roman" w:eastAsia="Times New Roman" w:hAnsi="Times New Roman" w:cs="Times New Roman"/>
        </w:rPr>
        <w:t>18810886230920087046 от 12 декабря 2023 года</w:t>
      </w:r>
      <w:r>
        <w:rPr>
          <w:rFonts w:ascii="Times New Roman" w:eastAsia="Times New Roman" w:hAnsi="Times New Roman" w:cs="Times New Roman"/>
        </w:rPr>
        <w:t>, из которого усматривается, что в соответствии с ч.4.1 ст. 28.2 КоАП РФ, в связи с неявкой лица, в отношении которого ведется производство по об административном правонарушении, настоящий протокол составлен в отсутствии Новиковой Н.В.</w:t>
      </w:r>
      <w:r>
        <w:rPr>
          <w:rFonts w:ascii="Times New Roman" w:eastAsia="Times New Roman" w:hAnsi="Times New Roman" w:cs="Times New Roman"/>
        </w:rPr>
        <w:t>;</w:t>
      </w:r>
      <w:r>
        <w:rPr>
          <w:rFonts w:ascii="Times New Roman" w:eastAsia="Times New Roman" w:hAnsi="Times New Roman" w:cs="Times New Roman"/>
        </w:rPr>
        <w:t xml:space="preserve"> постановление по делу об административном правонарушении № </w:t>
      </w:r>
      <w:r>
        <w:rPr>
          <w:rFonts w:ascii="Times New Roman" w:eastAsia="Times New Roman" w:hAnsi="Times New Roman" w:cs="Times New Roman"/>
        </w:rPr>
        <w:t xml:space="preserve">18810586230801032748 от 01.08.2023 года </w:t>
      </w:r>
      <w:r>
        <w:rPr>
          <w:rFonts w:ascii="Times New Roman" w:eastAsia="Times New Roman" w:hAnsi="Times New Roman" w:cs="Times New Roman"/>
        </w:rPr>
        <w:t xml:space="preserve">, согласно которому Новикова Н.В. подвергнута административному взысканию в </w:t>
      </w:r>
      <w:r>
        <w:rPr>
          <w:rFonts w:ascii="Times New Roman" w:eastAsia="Times New Roman" w:hAnsi="Times New Roman" w:cs="Times New Roman"/>
        </w:rPr>
        <w:t xml:space="preserve">размере 500 </w:t>
      </w:r>
      <w:r>
        <w:rPr>
          <w:rFonts w:ascii="Times New Roman" w:eastAsia="Times New Roman" w:hAnsi="Times New Roman" w:cs="Times New Roman"/>
        </w:rPr>
        <w:t xml:space="preserve">рублей за совершение административного правонарушения, </w:t>
      </w:r>
      <w:r>
        <w:rPr>
          <w:rFonts w:ascii="Times New Roman" w:eastAsia="Times New Roman" w:hAnsi="Times New Roman" w:cs="Times New Roman"/>
        </w:rPr>
        <w:t>предусмотренного ч. 2 ст. 12.9 Кодекса РФ об АП</w:t>
      </w:r>
      <w:r>
        <w:rPr>
          <w:rFonts w:ascii="Times New Roman" w:eastAsia="Times New Roman" w:hAnsi="Times New Roman" w:cs="Times New Roman"/>
        </w:rPr>
        <w:t>; карточку учета транспортного средства; договор купли – продажи транспортного средства; отчет отслеживания почтового отправления; извещение; справка; список почтовых отправлений;</w:t>
      </w:r>
      <w:r>
        <w:rPr>
          <w:rFonts w:ascii="Times New Roman" w:eastAsia="Times New Roman" w:hAnsi="Times New Roman" w:cs="Times New Roman"/>
        </w:rPr>
        <w:t xml:space="preserve"> сведения ОГИБДД об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уплате административного штрафа, согласно которым штраф не оплачен,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приходит к следующему.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Часть 1 статьи 20.25 Кодекса РФ об АП предусматривает административную ответственность за неуплату административного штрафа в установленный срок.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В соответствии со ст. 32.2. Кодекса РФ об АП административный штраф должен быть уплачен лицом, привлеченным к административной ответственности, не позднее шестидесяти </w:t>
      </w:r>
      <w:r>
        <w:rPr>
          <w:rFonts w:ascii="Times New Roman" w:eastAsia="Times New Roman" w:hAnsi="Times New Roman" w:cs="Times New Roman"/>
        </w:rPr>
        <w:t xml:space="preserve">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ст. 31.5 Кодекса РФ об АП. Сумма административного штрафа вносится или перечисляется лицом, привлеченным к административной ответственности, в банк.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Из материалов административного дела следует, что в отношении Новиковой Н.В. 01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вынесено постановление по делу об административном правонарушении за совершение административного правонарушения, предусмотренного </w:t>
      </w:r>
      <w:r>
        <w:rPr>
          <w:rFonts w:ascii="Times New Roman" w:eastAsia="Times New Roman" w:hAnsi="Times New Roman" w:cs="Times New Roman"/>
        </w:rPr>
        <w:t>ч. 2 ст. 12.9 Кодекса РФ об АП</w:t>
      </w:r>
      <w:r>
        <w:rPr>
          <w:rFonts w:ascii="Times New Roman" w:eastAsia="Times New Roman" w:hAnsi="Times New Roman" w:cs="Times New Roman"/>
        </w:rPr>
        <w:t xml:space="preserve">, зафиксированного с применением работающих в автоматическом режиме специальных технических средств, имеющих функции фотосъемки, которое было направлено в адрес </w:t>
      </w:r>
      <w:r>
        <w:rPr>
          <w:rFonts w:ascii="Times New Roman" w:eastAsia="Times New Roman" w:hAnsi="Times New Roman" w:cs="Times New Roman"/>
        </w:rPr>
        <w:t>последнего</w:t>
      </w:r>
      <w:r>
        <w:rPr>
          <w:rFonts w:ascii="Times New Roman" w:eastAsia="Times New Roman" w:hAnsi="Times New Roman" w:cs="Times New Roman"/>
        </w:rPr>
        <w:t xml:space="preserve"> в порядке ч. 3 ст. 28.6 Кодекса РФ об АП.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 xml:space="preserve">Из отчета отслеживания почтового отправления следует, что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было направлено в адрес Новиковой Н.В. </w:t>
      </w:r>
      <w:r>
        <w:rPr>
          <w:rFonts w:ascii="Times New Roman" w:eastAsia="Times New Roman" w:hAnsi="Times New Roman" w:cs="Times New Roman"/>
        </w:rPr>
        <w:t>и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вручено</w:t>
      </w:r>
      <w:r>
        <w:rPr>
          <w:rFonts w:ascii="Times New Roman" w:eastAsia="Times New Roman" w:hAnsi="Times New Roman" w:cs="Times New Roman"/>
        </w:rPr>
        <w:t xml:space="preserve"> 02 августа 2023 года.</w:t>
      </w:r>
      <w:r>
        <w:rPr>
          <w:rFonts w:ascii="Times New Roman" w:eastAsia="Times New Roman" w:hAnsi="Times New Roman" w:cs="Times New Roman"/>
        </w:rPr>
        <w:t xml:space="preserve">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Таким образом, постановление по делу об административном правонарушении </w:t>
      </w:r>
      <w:r>
        <w:rPr>
          <w:rFonts w:ascii="Times New Roman" w:eastAsia="Times New Roman" w:hAnsi="Times New Roman" w:cs="Times New Roman"/>
        </w:rPr>
        <w:t>от 01 августа 2023 года,</w:t>
      </w:r>
      <w:r>
        <w:rPr>
          <w:rFonts w:ascii="Times New Roman" w:eastAsia="Times New Roman" w:hAnsi="Times New Roman" w:cs="Times New Roman"/>
        </w:rPr>
        <w:t xml:space="preserve"> вступило в законную силу 13 августа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>, следовательно, Новикова Н.В. обязана была уплатить административный штраф не позднее 12 октября</w:t>
      </w:r>
      <w:r>
        <w:rPr>
          <w:rFonts w:ascii="Times New Roman" w:eastAsia="Times New Roman" w:hAnsi="Times New Roman" w:cs="Times New Roman"/>
        </w:rPr>
        <w:t xml:space="preserve"> 2023 года</w:t>
      </w:r>
      <w:r>
        <w:rPr>
          <w:rFonts w:ascii="Times New Roman" w:eastAsia="Times New Roman" w:hAnsi="Times New Roman" w:cs="Times New Roman"/>
        </w:rPr>
        <w:t xml:space="preserve"> (60 день).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Доказательства уплаты штрафа в </w:t>
      </w:r>
      <w:r>
        <w:rPr>
          <w:rFonts w:ascii="Times New Roman" w:eastAsia="Times New Roman" w:hAnsi="Times New Roman" w:cs="Times New Roman"/>
        </w:rPr>
        <w:t>размере 500 рублей</w:t>
      </w:r>
      <w:r>
        <w:rPr>
          <w:rFonts w:ascii="Times New Roman" w:eastAsia="Times New Roman" w:hAnsi="Times New Roman" w:cs="Times New Roman"/>
        </w:rPr>
        <w:t xml:space="preserve"> в течение 60 дней со дня вступления постановления о назначении административного штрафа в законную силу в деле отсутствуют.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Процессуальный порядок сбора и закрепления доказательств должностным лицом административного органа не нарушен. Существенных недостатков, влекущих невозможность использования в качестве доказательств, представленные документы не содержат.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Таким образом, Новикова Н.В. совершила административное правонарушение, предусмотренное ч. 1 ст. 20.25 Кодекса РФ об АП.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При назначении наказания мировой судья учитывает характер совершенного административного правонарушения, личность виновной, отсутствие смягчающих и отягчающих административную ответственность обстоятельств, предусмотренных ст. ст. 4.2, 4.3 Кодекса РФ об АП и полагает необходимым назначить наказание в виде административного штрафа в двукратном размере суммы неуплаченного административного штрафа.</w:t>
      </w:r>
    </w:p>
    <w:p>
      <w:pPr>
        <w:spacing w:before="0" w:after="0"/>
        <w:ind w:firstLine="529"/>
        <w:jc w:val="both"/>
      </w:pPr>
      <w:r>
        <w:rPr>
          <w:rFonts w:ascii="Times New Roman" w:eastAsia="Times New Roman" w:hAnsi="Times New Roman" w:cs="Times New Roman"/>
        </w:rPr>
        <w:t>Руководствуясь ст.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>ст. 29.9, 29.10 Кодекса РФ об АП, мировой судья,</w:t>
      </w:r>
    </w:p>
    <w:p>
      <w:pPr>
        <w:spacing w:before="0" w:after="0"/>
        <w:jc w:val="center"/>
      </w:pPr>
    </w:p>
    <w:p>
      <w:pPr>
        <w:spacing w:before="0" w:after="0"/>
        <w:jc w:val="center"/>
      </w:pPr>
      <w:r>
        <w:rPr>
          <w:rFonts w:ascii="Times New Roman" w:eastAsia="Times New Roman" w:hAnsi="Times New Roman" w:cs="Times New Roman"/>
        </w:rPr>
        <w:t>ПОСТАНОВИЛ: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Новикову Наталью Владимировну признать виновной в совершении административного правонарушения, предусмотренного ч. 1 ст. 20.25 Кодекса РФ об АП, и подвергнуть административному наказанию в виде административного штрафа в </w:t>
      </w:r>
      <w:r>
        <w:rPr>
          <w:rFonts w:ascii="Times New Roman" w:eastAsia="Times New Roman" w:hAnsi="Times New Roman" w:cs="Times New Roman"/>
        </w:rPr>
        <w:t>размере 1</w:t>
      </w:r>
      <w:r>
        <w:rPr>
          <w:rFonts w:ascii="Times New Roman" w:eastAsia="Times New Roman" w:hAnsi="Times New Roman" w:cs="Times New Roman"/>
        </w:rPr>
        <w:t> </w:t>
      </w:r>
      <w:r>
        <w:rPr>
          <w:rFonts w:ascii="Times New Roman" w:eastAsia="Times New Roman" w:hAnsi="Times New Roman" w:cs="Times New Roman"/>
        </w:rPr>
        <w:t>000 (одной тысячи) рублей</w:t>
      </w:r>
      <w:r>
        <w:rPr>
          <w:rFonts w:ascii="Times New Roman" w:eastAsia="Times New Roman" w:hAnsi="Times New Roman" w:cs="Times New Roman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</w:rPr>
        <w:t>08080, КПП 860101001, ИНН 8601073664, БИК 007162163, ОКТМО 71875000, банковский счет (ЕКС) 40102810245370000007 РКЦ Ханты-Мансийск//УФК по Ханты-Мансийскому автономному округу-Югре г. Ханты-Мансийск, номер казначейского счета 03100643000000018700,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КБК 72011601203019000140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u w:val="single"/>
        </w:rPr>
        <w:t xml:space="preserve">идентификатор </w:t>
      </w:r>
      <w:r>
        <w:rPr>
          <w:rFonts w:ascii="Times New Roman" w:eastAsia="Times New Roman" w:hAnsi="Times New Roman" w:cs="Times New Roman"/>
          <w:u w:val="single"/>
        </w:rPr>
        <w:t>0412365400435022582320106</w:t>
      </w:r>
      <w:r>
        <w:rPr>
          <w:rFonts w:ascii="Times New Roman" w:eastAsia="Times New Roman" w:hAnsi="Times New Roman" w:cs="Times New Roman"/>
          <w:u w:val="single"/>
        </w:rPr>
        <w:t xml:space="preserve">.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r:id="rId5" w:anchor="sub_315" w:history="1">
        <w:r>
          <w:rPr>
            <w:rFonts w:ascii="Times New Roman" w:eastAsia="Times New Roman" w:hAnsi="Times New Roman" w:cs="Times New Roman"/>
            <w:color w:val="0000EE"/>
            <w:u w:val="single" w:color="0000EE"/>
          </w:rPr>
          <w:t>ст. 31.5</w:t>
        </w:r>
      </w:hyperlink>
      <w:r>
        <w:rPr>
          <w:rFonts w:ascii="Times New Roman" w:eastAsia="Times New Roman" w:hAnsi="Times New Roman" w:cs="Times New Roman"/>
        </w:rPr>
        <w:t xml:space="preserve"> Кодекса РФ об АП.</w:t>
      </w:r>
    </w:p>
    <w:p>
      <w:pPr>
        <w:spacing w:before="0" w:after="0"/>
        <w:ind w:right="28" w:firstLine="540"/>
        <w:jc w:val="both"/>
      </w:pPr>
      <w:r>
        <w:rPr>
          <w:rFonts w:ascii="Times New Roman" w:eastAsia="Times New Roman" w:hAnsi="Times New Roman" w:cs="Times New Roman"/>
        </w:rPr>
        <w:t xml:space="preserve">Постановление может быть обжаловано в </w:t>
      </w:r>
      <w:r>
        <w:rPr>
          <w:rFonts w:ascii="Times New Roman" w:eastAsia="Times New Roman" w:hAnsi="Times New Roman" w:cs="Times New Roman"/>
        </w:rPr>
        <w:t>Нижневартовский</w:t>
      </w:r>
      <w:r>
        <w:rPr>
          <w:rFonts w:ascii="Times New Roman" w:eastAsia="Times New Roman" w:hAnsi="Times New Roman" w:cs="Times New Roman"/>
        </w:rPr>
        <w:t xml:space="preserve"> городской суд в течение десяти суток со дня вручения или получения копии постановления </w:t>
      </w:r>
      <w:r>
        <w:rPr>
          <w:rFonts w:ascii="Times New Roman" w:eastAsia="Times New Roman" w:hAnsi="Times New Roman" w:cs="Times New Roman"/>
        </w:rPr>
        <w:t>через мирового судью</w:t>
      </w:r>
      <w:r>
        <w:rPr>
          <w:rFonts w:ascii="Times New Roman" w:eastAsia="Times New Roman" w:hAnsi="Times New Roman" w:cs="Times New Roman"/>
        </w:rPr>
        <w:t xml:space="preserve"> судебного участка №3.</w:t>
      </w:r>
    </w:p>
    <w:p>
      <w:pPr>
        <w:spacing w:before="0" w:after="0"/>
        <w:ind w:firstLine="540"/>
        <w:jc w:val="both"/>
      </w:pPr>
      <w:r>
        <w:rPr>
          <w:rStyle w:val="cat-UserDefinedgrp-35rplc-50"/>
          <w:rFonts w:ascii="Times New Roman" w:eastAsia="Times New Roman" w:hAnsi="Times New Roman" w:cs="Times New Roman"/>
        </w:rPr>
        <w:t>...</w:t>
      </w:r>
    </w:p>
    <w:p>
      <w:pPr>
        <w:spacing w:before="0" w:after="0"/>
        <w:ind w:firstLine="540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</w:rPr>
        <w:t>Мировой судья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</w:rPr>
        <w:t xml:space="preserve">        </w:t>
      </w:r>
      <w:r>
        <w:rPr>
          <w:rFonts w:ascii="Times New Roman" w:eastAsia="Times New Roman" w:hAnsi="Times New Roman" w:cs="Times New Roman"/>
        </w:rPr>
        <w:t xml:space="preserve">   </w:t>
      </w:r>
      <w:r>
        <w:rPr>
          <w:rFonts w:ascii="Times New Roman" w:eastAsia="Times New Roman" w:hAnsi="Times New Roman" w:cs="Times New Roman"/>
        </w:rPr>
        <w:t xml:space="preserve">Е.В. Аксенова </w:t>
      </w:r>
    </w:p>
    <w:p>
      <w:pPr>
        <w:spacing w:before="0" w:after="0"/>
        <w:ind w:firstLine="540"/>
        <w:jc w:val="both"/>
      </w:pPr>
      <w:r>
        <w:rPr>
          <w:rFonts w:ascii="Times New Roman" w:eastAsia="Times New Roman" w:hAnsi="Times New Roman" w:cs="Times New Roman"/>
        </w:rPr>
        <w:t xml:space="preserve">Подлинник постановления находится в материалах административного дела № 5-141-2103/2024 мирового судьи судебного участка № 3 </w:t>
      </w:r>
      <w:r>
        <w:rPr>
          <w:rFonts w:ascii="Times New Roman" w:eastAsia="Times New Roman" w:hAnsi="Times New Roman" w:cs="Times New Roman"/>
        </w:rPr>
        <w:t>Нижневартовского</w:t>
      </w:r>
      <w:r>
        <w:rPr>
          <w:rFonts w:ascii="Times New Roman" w:eastAsia="Times New Roman" w:hAnsi="Times New Roman" w:cs="Times New Roman"/>
        </w:rPr>
        <w:t xml:space="preserve"> судебного района города окружного значения Нижневартовска Ханты-Мансийского автономного округа - Югры </w:t>
      </w: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0"/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p>
      <w:pPr>
        <w:spacing w:before="0" w:after="160" w:line="252" w:lineRule="auto"/>
        <w:rPr>
          <w:sz w:val="22"/>
          <w:szCs w:val="22"/>
        </w:rPr>
      </w:pP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UserDefinedgrp-31rplc-11">
    <w:name w:val="cat-UserDefined grp-31 rplc-11"/>
    <w:basedOn w:val="DefaultParagraphFont"/>
  </w:style>
  <w:style w:type="character" w:customStyle="1" w:styleId="cat-UserDefinedgrp-32rplc-13">
    <w:name w:val="cat-UserDefined grp-32 rplc-13"/>
    <w:basedOn w:val="DefaultParagraphFont"/>
  </w:style>
  <w:style w:type="character" w:customStyle="1" w:styleId="cat-UserDefinedgrp-33rplc-15">
    <w:name w:val="cat-UserDefined grp-33 rplc-15"/>
    <w:basedOn w:val="DefaultParagraphFont"/>
  </w:style>
  <w:style w:type="character" w:customStyle="1" w:styleId="cat-UserDefinedgrp-34rplc-16">
    <w:name w:val="cat-UserDefined grp-34 rplc-16"/>
    <w:basedOn w:val="DefaultParagraphFont"/>
  </w:style>
  <w:style w:type="character" w:customStyle="1" w:styleId="cat-UserDefinedgrp-35rplc-50">
    <w:name w:val="cat-UserDefined grp-35 rplc-50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hyperlink" Target="file:///\\fs\all_folder\&#1057;&#1091;&#1076;&#1100;&#1080;\&#1040;&#1082;&#1089;&#1077;&#1085;&#1086;&#1074;&#1072;%20&#1045;.&#1042;\&#1040;&#1076;&#1084;&#1080;&#1085;&#1080;&#1089;&#1090;&#1088;&#1072;&#1090;&#1080;&#1074;&#1085;&#1099;&#1077;\2024\18.01.2024\&#1065;&#1091;&#1082;&#1080;&#1085;&#1072;%20&#1095;.1%20&#1089;&#1090;.%2020.25%20&#1091;&#1095;.%203%20&#1082;&#1072;&#1084;&#1077;&#1088;&#1072;.docx" TargetMode="Externa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